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DB0729" w:rsidRDefault="002A0213" w:rsidP="00941B89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065C04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i 17</w:t>
            </w:r>
            <w:r w:rsidR="0022308C" w:rsidRPr="00021674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 w:rsidR="007D11C2">
              <w:rPr>
                <w:b/>
                <w:sz w:val="24"/>
                <w:szCs w:val="24"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0C489E" w:rsidP="005366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</w:t>
            </w:r>
            <w:r w:rsidR="005366D9">
              <w:rPr>
                <w:b/>
                <w:sz w:val="24"/>
                <w:szCs w:val="24"/>
              </w:rPr>
              <w:t>a</w:t>
            </w:r>
            <w:r w:rsidR="00DD0A4D">
              <w:rPr>
                <w:b/>
                <w:sz w:val="24"/>
                <w:szCs w:val="24"/>
              </w:rPr>
              <w:t xml:space="preserve"> (Jastrzębie Zdrój</w:t>
            </w:r>
            <w:r w:rsidR="005366D9">
              <w:rPr>
                <w:b/>
                <w:sz w:val="24"/>
                <w:szCs w:val="24"/>
              </w:rPr>
              <w:t xml:space="preserve">, </w:t>
            </w:r>
            <w:r w:rsidR="00DD0A4D">
              <w:rPr>
                <w:b/>
                <w:sz w:val="24"/>
                <w:szCs w:val="24"/>
              </w:rPr>
              <w:t xml:space="preserve">Rybnik, Żory), </w:t>
            </w:r>
            <w:r>
              <w:rPr>
                <w:b/>
                <w:sz w:val="24"/>
                <w:szCs w:val="24"/>
              </w:rPr>
              <w:t>powiaty</w:t>
            </w:r>
            <w:r w:rsidR="00DD0A4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pszczyński, rybnicki, mikołowski, raci</w:t>
            </w:r>
            <w:r w:rsidR="00DD0A4D">
              <w:rPr>
                <w:b/>
                <w:sz w:val="24"/>
                <w:szCs w:val="24"/>
              </w:rPr>
              <w:t>borski i wodzisławski.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D11C2" w:rsidRPr="000429AD" w:rsidRDefault="00DD0A4D" w:rsidP="005366D9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W dniach</w:t>
            </w:r>
            <w:r w:rsidR="007D11C2">
              <w:rPr>
                <w:b/>
                <w:sz w:val="24"/>
                <w:szCs w:val="24"/>
              </w:rPr>
              <w:t xml:space="preserve"> 16</w:t>
            </w:r>
            <w:r w:rsidR="00726D06">
              <w:rPr>
                <w:b/>
                <w:sz w:val="24"/>
                <w:szCs w:val="24"/>
              </w:rPr>
              <w:t xml:space="preserve"> i 17.12.2017 r. (sobota, niedziela</w:t>
            </w:r>
            <w:r w:rsidR="007D11C2" w:rsidRPr="009D0F8E">
              <w:rPr>
                <w:b/>
                <w:sz w:val="24"/>
                <w:szCs w:val="24"/>
              </w:rPr>
              <w:t>)</w:t>
            </w:r>
            <w:r w:rsidR="007D11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>ze względu na poziom pyłu zawieszonego, jakość powietrza na obszarze rybnicko-pszczyńskim</w:t>
            </w:r>
            <w:r w:rsidR="007D11C2">
              <w:rPr>
                <w:b/>
                <w:sz w:val="24"/>
                <w:szCs w:val="24"/>
              </w:rPr>
              <w:t xml:space="preserve"> (aglomeracji rybnicko-jastrzębskiej oraz </w:t>
            </w:r>
            <w:r w:rsidR="008A6079">
              <w:rPr>
                <w:b/>
                <w:sz w:val="24"/>
                <w:szCs w:val="24"/>
              </w:rPr>
              <w:t xml:space="preserve">w </w:t>
            </w:r>
            <w:r w:rsidR="007D11C2">
              <w:rPr>
                <w:b/>
                <w:sz w:val="24"/>
                <w:szCs w:val="24"/>
              </w:rPr>
              <w:t>powiatach</w:t>
            </w:r>
            <w:r w:rsidR="008A6079">
              <w:rPr>
                <w:b/>
                <w:sz w:val="24"/>
                <w:szCs w:val="24"/>
              </w:rPr>
              <w:t>:</w:t>
            </w:r>
            <w:r w:rsidR="007D11C2">
              <w:rPr>
                <w:b/>
                <w:sz w:val="24"/>
                <w:szCs w:val="24"/>
              </w:rPr>
              <w:t xml:space="preserve"> pszczyńskim, rybnickim, mikołowskim, raci</w:t>
            </w:r>
            <w:r w:rsidR="00726D06">
              <w:rPr>
                <w:b/>
                <w:sz w:val="24"/>
                <w:szCs w:val="24"/>
              </w:rPr>
              <w:t xml:space="preserve">borskim i wodzisławskim) </w:t>
            </w:r>
            <w:r w:rsidR="007D11C2" w:rsidRPr="007D11C2">
              <w:rPr>
                <w:b/>
                <w:sz w:val="24"/>
                <w:szCs w:val="24"/>
              </w:rPr>
              <w:t xml:space="preserve">będzie </w:t>
            </w:r>
            <w:r w:rsidR="007D11C2" w:rsidRPr="007D11C2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bardzo zła</w:t>
            </w:r>
            <w:r w:rsidR="00726D06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lastRenderedPageBreak/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DD0A4D" w:rsidP="00C833C8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15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C833C8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DB0729">
      <w:pgSz w:w="11906" w:h="16838"/>
      <w:pgMar w:top="51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21674"/>
    <w:rsid w:val="000429AD"/>
    <w:rsid w:val="00063D5E"/>
    <w:rsid w:val="00065C04"/>
    <w:rsid w:val="00075E4C"/>
    <w:rsid w:val="00093C9C"/>
    <w:rsid w:val="000B203D"/>
    <w:rsid w:val="000C489E"/>
    <w:rsid w:val="000D2C68"/>
    <w:rsid w:val="000E05DE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A5BAC"/>
    <w:rsid w:val="006519B4"/>
    <w:rsid w:val="0066183F"/>
    <w:rsid w:val="00665937"/>
    <w:rsid w:val="00676A2A"/>
    <w:rsid w:val="0069354B"/>
    <w:rsid w:val="00695A73"/>
    <w:rsid w:val="0072069E"/>
    <w:rsid w:val="00726D06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8A6079"/>
    <w:rsid w:val="0090401E"/>
    <w:rsid w:val="009151EB"/>
    <w:rsid w:val="0092708B"/>
    <w:rsid w:val="00933072"/>
    <w:rsid w:val="00941B89"/>
    <w:rsid w:val="009A7FB9"/>
    <w:rsid w:val="009B3E84"/>
    <w:rsid w:val="009B6DC8"/>
    <w:rsid w:val="009D138E"/>
    <w:rsid w:val="009E4D4A"/>
    <w:rsid w:val="00A114FD"/>
    <w:rsid w:val="00A83D2B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0729"/>
    <w:rsid w:val="00DB299B"/>
    <w:rsid w:val="00DD0A4D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Szymon.Kura</cp:lastModifiedBy>
  <cp:revision>2</cp:revision>
  <cp:lastPrinted>2016-12-21T09:53:00Z</cp:lastPrinted>
  <dcterms:created xsi:type="dcterms:W3CDTF">2017-12-15T11:22:00Z</dcterms:created>
  <dcterms:modified xsi:type="dcterms:W3CDTF">2017-12-15T11:22:00Z</dcterms:modified>
</cp:coreProperties>
</file>